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ED2" w14:textId="77777777" w:rsidR="001556E8" w:rsidRDefault="00CC2F4B" w:rsidP="005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F4B">
        <w:rPr>
          <w:rFonts w:ascii="Times New Roman" w:hAnsi="Times New Roman" w:cs="Times New Roman"/>
          <w:b/>
          <w:bCs/>
          <w:sz w:val="24"/>
          <w:szCs w:val="24"/>
        </w:rPr>
        <w:t xml:space="preserve">XXXXX XXXXXX XXXX XXXXXXXXXXX </w:t>
      </w:r>
    </w:p>
    <w:p w14:paraId="5151D2A1" w14:textId="23D4F3B8" w:rsidR="00595332" w:rsidRPr="00C84CDB" w:rsidRDefault="00CC2F4B" w:rsidP="005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4B">
        <w:rPr>
          <w:rFonts w:ascii="Times New Roman" w:hAnsi="Times New Roman" w:cs="Times New Roman"/>
          <w:b/>
          <w:bCs/>
          <w:sz w:val="24"/>
          <w:szCs w:val="24"/>
        </w:rPr>
        <w:t>XXXXXXX XXXXXX</w:t>
      </w:r>
      <w:r w:rsidR="00C84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CDB" w:rsidRPr="00C84CDB">
        <w:rPr>
          <w:rFonts w:ascii="Times New Roman" w:hAnsi="Times New Roman" w:cs="Times New Roman"/>
          <w:sz w:val="24"/>
          <w:szCs w:val="24"/>
        </w:rPr>
        <w:t xml:space="preserve">(English </w:t>
      </w:r>
      <w:proofErr w:type="spellStart"/>
      <w:r w:rsidR="00C84CDB" w:rsidRPr="00C84CD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C84CDB" w:rsidRPr="00C84CDB">
        <w:rPr>
          <w:rFonts w:ascii="Times New Roman" w:hAnsi="Times New Roman" w:cs="Times New Roman"/>
          <w:sz w:val="24"/>
          <w:szCs w:val="24"/>
        </w:rPr>
        <w:t>)</w:t>
      </w:r>
    </w:p>
    <w:p w14:paraId="69F933EF" w14:textId="77777777" w:rsidR="00CC2F4B" w:rsidRPr="00CC2F4B" w:rsidRDefault="00CC2F4B" w:rsidP="005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411B" w14:textId="22AE92F2" w:rsidR="00595332" w:rsidRPr="005E7793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7793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XXXX</w:t>
      </w:r>
      <w:r w:rsidRPr="005E77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332"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DA5AB6" w14:textId="7BF6BB94" w:rsidR="00CC2F4B" w:rsidRPr="005E7793" w:rsidRDefault="00CC2F4B" w:rsidP="00CC2F4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E7793">
        <w:rPr>
          <w:rFonts w:ascii="Times New Roman" w:eastAsia="Garamond" w:hAnsi="Times New Roman" w:cs="Times New Roman"/>
          <w:bCs/>
          <w:sz w:val="20"/>
          <w:szCs w:val="20"/>
        </w:rPr>
        <w:t>ORCID 1:</w:t>
      </w:r>
      <w:r w:rsidRPr="005E7793">
        <w:rPr>
          <w:rFonts w:ascii="Times New Roman" w:hAnsi="Times New Roman" w:cs="Times New Roman"/>
          <w:bCs/>
          <w:sz w:val="20"/>
          <w:szCs w:val="20"/>
        </w:rPr>
        <w:t xml:space="preserve"> XXXX-XXXX-XXXX</w:t>
      </w:r>
    </w:p>
    <w:p w14:paraId="637081BF" w14:textId="2FCA7D31" w:rsidR="00595332" w:rsidRPr="005E7793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0"/>
          <w:szCs w:val="20"/>
        </w:rPr>
      </w:pPr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Prof. Dr., Süleyman Demirel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University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,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Faculty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 of Architecture,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Department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 of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Landscape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 Architecture, Isparta-</w:t>
      </w:r>
      <w:r w:rsidR="00CC2F4B" w:rsidRPr="005E7793">
        <w:rPr>
          <w:rFonts w:ascii="Times New Roman" w:eastAsia="CambriaMath" w:hAnsi="Times New Roman" w:cs="Times New Roman"/>
          <w:bCs/>
          <w:sz w:val="20"/>
          <w:szCs w:val="20"/>
        </w:rPr>
        <w:t>Türkiye</w:t>
      </w:r>
    </w:p>
    <w:p w14:paraId="6E2E6D87" w14:textId="0D270B6F" w:rsidR="00595332" w:rsidRPr="00CC2F4B" w:rsidRDefault="00000000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Math" w:hAnsi="Times New Roman" w:cs="Times New Roman"/>
          <w:sz w:val="20"/>
          <w:szCs w:val="20"/>
        </w:rPr>
      </w:pPr>
      <w:hyperlink r:id="rId6" w:history="1">
        <w:r w:rsidR="00CC2F4B" w:rsidRPr="00CC2F4B">
          <w:rPr>
            <w:rStyle w:val="Hyperlink"/>
            <w:rFonts w:ascii="Times New Roman" w:eastAsia="CambriaMath" w:hAnsi="Times New Roman" w:cs="Times New Roman"/>
            <w:b/>
            <w:bCs/>
            <w:sz w:val="20"/>
            <w:szCs w:val="20"/>
          </w:rPr>
          <w:t>xxxxxxx@sdu.edu.tr</w:t>
        </w:r>
      </w:hyperlink>
      <w:r w:rsidR="00595332" w:rsidRPr="00CC2F4B">
        <w:rPr>
          <w:rStyle w:val="Hyperlink"/>
          <w:rFonts w:ascii="Times New Roman" w:eastAsia="CambriaMath" w:hAnsi="Times New Roman" w:cs="Times New Roman"/>
          <w:b/>
          <w:bCs/>
          <w:color w:val="auto"/>
          <w:sz w:val="20"/>
          <w:szCs w:val="20"/>
        </w:rPr>
        <w:t xml:space="preserve"> </w:t>
      </w:r>
      <w:r w:rsidR="00595332" w:rsidRPr="00CC2F4B">
        <w:rPr>
          <w:rFonts w:ascii="Times New Roman" w:eastAsia="CambriaMath" w:hAnsi="Times New Roman" w:cs="Times New Roman"/>
          <w:b/>
          <w:bCs/>
          <w:sz w:val="20"/>
          <w:szCs w:val="20"/>
        </w:rPr>
        <w:t>(</w:t>
      </w:r>
      <w:proofErr w:type="spellStart"/>
      <w:r w:rsidR="00595332" w:rsidRPr="00CC2F4B">
        <w:rPr>
          <w:rFonts w:ascii="Times New Roman" w:eastAsia="CambriaMath" w:hAnsi="Times New Roman" w:cs="Times New Roman"/>
          <w:sz w:val="20"/>
          <w:szCs w:val="20"/>
        </w:rPr>
        <w:t>Responsible</w:t>
      </w:r>
      <w:proofErr w:type="spellEnd"/>
      <w:r w:rsidR="00595332" w:rsidRPr="00CC2F4B">
        <w:rPr>
          <w:rFonts w:ascii="Times New Roman" w:eastAsia="CambriaMath" w:hAnsi="Times New Roman" w:cs="Times New Roman"/>
          <w:sz w:val="20"/>
          <w:szCs w:val="20"/>
        </w:rPr>
        <w:t xml:space="preserve"> Author)</w:t>
      </w:r>
    </w:p>
    <w:p w14:paraId="7CAFB67B" w14:textId="1CEF481F" w:rsidR="00595332" w:rsidRPr="005E7793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E7793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 XXXX</w:t>
      </w:r>
      <w:proofErr w:type="gramEnd"/>
      <w:r w:rsidRPr="005E77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595332"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672DE" w14:textId="11F91D8C" w:rsidR="00CC2F4B" w:rsidRPr="005E7793" w:rsidRDefault="00CC2F4B" w:rsidP="00CC2F4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E7793">
        <w:rPr>
          <w:rFonts w:ascii="Times New Roman" w:eastAsia="Garamond" w:hAnsi="Times New Roman" w:cs="Times New Roman"/>
          <w:bCs/>
          <w:sz w:val="20"/>
          <w:szCs w:val="20"/>
        </w:rPr>
        <w:t>ORCID 2:</w:t>
      </w:r>
      <w:r w:rsidRPr="005E7793">
        <w:rPr>
          <w:rFonts w:ascii="Times New Roman" w:hAnsi="Times New Roman" w:cs="Times New Roman"/>
          <w:bCs/>
          <w:sz w:val="20"/>
          <w:szCs w:val="20"/>
        </w:rPr>
        <w:t xml:space="preserve"> XXXX-XXXX-XXXX</w:t>
      </w:r>
    </w:p>
    <w:p w14:paraId="2A95B91A" w14:textId="676362F9" w:rsidR="00CC2F4B" w:rsidRPr="00CC2F4B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0"/>
          <w:szCs w:val="20"/>
        </w:rPr>
      </w:pP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Research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Assistant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, Süleyman Demirel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University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,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Faculty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 of Architecture,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Department</w:t>
      </w:r>
      <w:proofErr w:type="spellEnd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 xml:space="preserve"> of </w:t>
      </w:r>
      <w:proofErr w:type="spellStart"/>
      <w:r w:rsidRPr="005E7793">
        <w:rPr>
          <w:rFonts w:ascii="Times New Roman" w:eastAsia="CambriaMath" w:hAnsi="Times New Roman" w:cs="Times New Roman"/>
          <w:bCs/>
          <w:sz w:val="20"/>
          <w:szCs w:val="20"/>
        </w:rPr>
        <w:t>Landscape</w:t>
      </w:r>
      <w:proofErr w:type="spellEnd"/>
      <w:r w:rsidRPr="00CC2F4B">
        <w:rPr>
          <w:rFonts w:ascii="Times New Roman" w:eastAsia="CambriaMath" w:hAnsi="Times New Roman" w:cs="Times New Roman"/>
          <w:sz w:val="20"/>
          <w:szCs w:val="20"/>
        </w:rPr>
        <w:t xml:space="preserve"> Architecture, Isparta-</w:t>
      </w:r>
      <w:r w:rsidR="00CC2F4B" w:rsidRPr="00CC2F4B">
        <w:rPr>
          <w:rFonts w:ascii="Times New Roman" w:eastAsia="CambriaMath" w:hAnsi="Times New Roman" w:cs="Times New Roman"/>
          <w:sz w:val="20"/>
          <w:szCs w:val="20"/>
        </w:rPr>
        <w:t xml:space="preserve"> Türkiye</w:t>
      </w:r>
    </w:p>
    <w:p w14:paraId="08C617B4" w14:textId="6FF9B202" w:rsidR="00595332" w:rsidRPr="00CC2F4B" w:rsidRDefault="00CC2F4B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/>
          <w:bCs/>
          <w:sz w:val="20"/>
          <w:szCs w:val="20"/>
        </w:rPr>
      </w:pPr>
      <w:proofErr w:type="gramStart"/>
      <w:r w:rsidRPr="00CC2F4B">
        <w:rPr>
          <w:rFonts w:ascii="Times New Roman" w:hAnsi="Times New Roman" w:cs="Times New Roman"/>
          <w:sz w:val="20"/>
          <w:szCs w:val="20"/>
        </w:rPr>
        <w:t>xxxxx</w:t>
      </w:r>
      <w:proofErr w:type="gramEnd"/>
      <w:r w:rsidR="000E7C35" w:rsidRPr="00CC2F4B">
        <w:fldChar w:fldCharType="begin"/>
      </w:r>
      <w:r w:rsidR="000E7C35" w:rsidRPr="00CC2F4B">
        <w:rPr>
          <w:rFonts w:ascii="Times New Roman" w:hAnsi="Times New Roman" w:cs="Times New Roman"/>
          <w:sz w:val="20"/>
          <w:szCs w:val="20"/>
        </w:rPr>
        <w:instrText xml:space="preserve"> HYPERLINK "mailto:gizemdinc@sdu.edu.tr" </w:instrText>
      </w:r>
      <w:r w:rsidR="000E7C35" w:rsidRPr="00CC2F4B">
        <w:fldChar w:fldCharType="separate"/>
      </w:r>
      <w:r w:rsidR="00595332" w:rsidRPr="00CC2F4B">
        <w:rPr>
          <w:rStyle w:val="Hyperlink"/>
          <w:rFonts w:ascii="Times New Roman" w:eastAsia="CambriaMath" w:hAnsi="Times New Roman" w:cs="Times New Roman"/>
          <w:b/>
          <w:bCs/>
          <w:color w:val="auto"/>
          <w:sz w:val="20"/>
          <w:szCs w:val="20"/>
        </w:rPr>
        <w:t>@sdu.edu.tr</w:t>
      </w:r>
      <w:r w:rsidR="000E7C35" w:rsidRPr="00CC2F4B">
        <w:rPr>
          <w:rStyle w:val="Hyperlink"/>
          <w:rFonts w:ascii="Times New Roman" w:eastAsia="CambriaMath" w:hAnsi="Times New Roman" w:cs="Times New Roman"/>
          <w:b/>
          <w:bCs/>
          <w:color w:val="auto"/>
          <w:sz w:val="20"/>
          <w:szCs w:val="20"/>
        </w:rPr>
        <w:fldChar w:fldCharType="end"/>
      </w:r>
    </w:p>
    <w:p w14:paraId="29A4CB24" w14:textId="77777777" w:rsidR="00595332" w:rsidRPr="00CC2F4B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B3880" w14:textId="22E908F2" w:rsidR="008318A4" w:rsidRPr="00422F2E" w:rsidRDefault="00422F2E" w:rsidP="00CC2F4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22F2E">
        <w:rPr>
          <w:rFonts w:ascii="Times New Roman" w:hAnsi="Times New Roman" w:cs="Times New Roman"/>
          <w:b/>
          <w:bCs/>
          <w:sz w:val="20"/>
          <w:szCs w:val="20"/>
        </w:rPr>
        <w:t>Abstract</w:t>
      </w:r>
      <w:proofErr w:type="spellEnd"/>
      <w:r w:rsidR="00CC2F4B" w:rsidRPr="00422F2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CC2F4B" w:rsidRPr="001556E8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="00CC2F4B" w:rsidRPr="001556E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tr-TR"/>
        </w:rPr>
        <w:t>etween</w:t>
      </w:r>
      <w:proofErr w:type="spellEnd"/>
      <w:r w:rsidR="00CC2F4B" w:rsidRPr="001556E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 w:rsidRPr="001556E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tr-TR"/>
        </w:rPr>
        <w:t>150</w:t>
      </w:r>
      <w:r w:rsidR="00CC2F4B" w:rsidRPr="001556E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="00CC2F4B" w:rsidRPr="001556E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tr-TR"/>
        </w:rPr>
        <w:t>words</w:t>
      </w:r>
      <w:proofErr w:type="spellEnd"/>
      <w:r w:rsidR="00CC2F4B" w:rsidRPr="00422F2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tr-TR"/>
        </w:rPr>
        <w:t>)</w:t>
      </w:r>
    </w:p>
    <w:p w14:paraId="4F7A8132" w14:textId="72C7A68D" w:rsidR="00CC2F4B" w:rsidRPr="001556E8" w:rsidRDefault="00CC2F4B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</w:t>
      </w:r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E1B50D1" w14:textId="77777777" w:rsidR="005E7793" w:rsidRPr="00422F2E" w:rsidRDefault="00CC2F4B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556E8">
        <w:rPr>
          <w:rFonts w:ascii="Times New Roman" w:hAnsi="Times New Roman" w:cs="Times New Roman"/>
          <w:i/>
          <w:iCs/>
          <w:sz w:val="20"/>
          <w:szCs w:val="20"/>
        </w:rPr>
        <w:t>xxx</w:t>
      </w:r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xx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1556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422F2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EACD81" w14:textId="04310B89" w:rsidR="00595332" w:rsidRPr="00422F2E" w:rsidRDefault="00A36C65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2F2E">
        <w:rPr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422F2E">
        <w:rPr>
          <w:rFonts w:ascii="Times New Roman" w:hAnsi="Times New Roman" w:cs="Times New Roman"/>
          <w:b/>
          <w:sz w:val="20"/>
          <w:szCs w:val="20"/>
        </w:rPr>
        <w:t>:</w:t>
      </w:r>
      <w:r w:rsidRPr="00422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F4B" w:rsidRPr="00422F2E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CC2F4B" w:rsidRPr="00422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422F2E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CC2F4B" w:rsidRPr="00422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422F2E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CC2F4B" w:rsidRPr="00422F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422F2E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F341DB" w:rsidRPr="00422F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ABAA18" w14:textId="2326DE11" w:rsidR="00EA75FF" w:rsidRPr="00422F2E" w:rsidRDefault="00EA75FF" w:rsidP="005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85118" w14:textId="7D56C439" w:rsidR="00EA75FF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422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29644" w14:textId="63B4F721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7562321"/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2E">
        <w:rPr>
          <w:rFonts w:ascii="Times New Roman" w:hAnsi="Times New Roman" w:cs="Times New Roman"/>
          <w:sz w:val="24"/>
          <w:szCs w:val="24"/>
        </w:rPr>
        <w:t>(</w:t>
      </w:r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G20 &amp;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, 2021).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002).</w:t>
      </w:r>
      <w:r w:rsidRPr="00422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BDB399" w14:textId="7AF2C5DD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</w:t>
      </w:r>
      <w:proofErr w:type="gram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2018</w:t>
      </w:r>
      <w:proofErr w:type="gramEnd"/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C5B9706" w14:textId="77777777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2521F863" w14:textId="606C828D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Materials</w:t>
      </w:r>
      <w:proofErr w:type="spellEnd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Methods</w:t>
      </w:r>
      <w:proofErr w:type="spellEnd"/>
    </w:p>
    <w:p w14:paraId="06DA0A2A" w14:textId="426AC35F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3DD94F49" w14:textId="6277375A" w:rsid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1" w:name="_Hlk87562441"/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Findings</w:t>
      </w:r>
      <w:proofErr w:type="spellEnd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Discussion</w:t>
      </w:r>
      <w:proofErr w:type="spellEnd"/>
    </w:p>
    <w:p w14:paraId="3BB0BD63" w14:textId="14D5E004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573E7F77" w14:textId="6713FC17" w:rsid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Conclusion</w:t>
      </w:r>
      <w:proofErr w:type="spellEnd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Recommendations</w:t>
      </w:r>
      <w:proofErr w:type="spellEnd"/>
    </w:p>
    <w:p w14:paraId="1171ABE8" w14:textId="19F1D1E1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130CD88D" w14:textId="77777777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References</w:t>
      </w:r>
      <w:proofErr w:type="spellEnd"/>
    </w:p>
    <w:p w14:paraId="4D5CFB84" w14:textId="21A1D957" w:rsidR="00422F2E" w:rsidRPr="00CC2F4B" w:rsidRDefault="00422F2E" w:rsidP="00422F2E">
      <w:pPr>
        <w:pStyle w:val="NormalWeb"/>
        <w:spacing w:before="0" w:beforeAutospacing="0" w:after="120" w:afterAutospacing="0"/>
        <w:ind w:left="567" w:hanging="567"/>
        <w:jc w:val="both"/>
        <w:rPr>
          <w:rStyle w:val="apple-converted-space"/>
          <w:color w:val="000000"/>
        </w:rPr>
      </w:pPr>
      <w:bookmarkStart w:id="2" w:name="_Hlk87562723"/>
      <w:bookmarkEnd w:id="1"/>
      <w:r w:rsidRPr="00422F2E">
        <w:rPr>
          <w:color w:val="000000"/>
        </w:rPr>
        <w:t xml:space="preserve">G20 </w:t>
      </w:r>
      <w:r>
        <w:rPr>
          <w:color w:val="000000"/>
        </w:rPr>
        <w:t xml:space="preserve">&amp; </w:t>
      </w:r>
      <w:proofErr w:type="spellStart"/>
      <w:r w:rsidRPr="00422F2E">
        <w:rPr>
          <w:color w:val="000000"/>
        </w:rPr>
        <w:t>Climate</w:t>
      </w:r>
      <w:proofErr w:type="spellEnd"/>
      <w:r w:rsidRPr="00422F2E">
        <w:rPr>
          <w:color w:val="000000"/>
        </w:rPr>
        <w:t xml:space="preserve"> </w:t>
      </w:r>
      <w:proofErr w:type="spellStart"/>
      <w:r w:rsidRPr="00422F2E">
        <w:rPr>
          <w:color w:val="000000"/>
        </w:rPr>
        <w:t>Change</w:t>
      </w:r>
      <w:proofErr w:type="spellEnd"/>
      <w:r w:rsidRPr="00422F2E">
        <w:rPr>
          <w:color w:val="000000"/>
        </w:rPr>
        <w:t>. (2021).</w:t>
      </w:r>
      <w:r>
        <w:rPr>
          <w:i/>
          <w:iCs/>
          <w:color w:val="000000"/>
        </w:rPr>
        <w:t xml:space="preserve"> </w:t>
      </w:r>
      <w:r w:rsidRPr="00CC2F4B">
        <w:rPr>
          <w:i/>
          <w:iCs/>
          <w:color w:val="000000"/>
        </w:rPr>
        <w:t xml:space="preserve"> G20 </w:t>
      </w:r>
      <w:proofErr w:type="spellStart"/>
      <w:r w:rsidRPr="00CC2F4B">
        <w:rPr>
          <w:i/>
          <w:iCs/>
          <w:color w:val="000000"/>
        </w:rPr>
        <w:t>and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r w:rsidRPr="00CC2F4B">
        <w:rPr>
          <w:i/>
          <w:iCs/>
          <w:color w:val="000000"/>
        </w:rPr>
        <w:t>climate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proofErr w:type="gramStart"/>
      <w:r w:rsidRPr="00CC2F4B">
        <w:rPr>
          <w:i/>
          <w:iCs/>
          <w:color w:val="000000"/>
        </w:rPr>
        <w:t>change</w:t>
      </w:r>
      <w:proofErr w:type="spellEnd"/>
      <w:r w:rsidRPr="00CC2F4B">
        <w:rPr>
          <w:i/>
          <w:iCs/>
          <w:color w:val="000000"/>
        </w:rPr>
        <w:t xml:space="preserve"> -</w:t>
      </w:r>
      <w:proofErr w:type="gramEnd"/>
      <w:r w:rsidRPr="00CC2F4B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r w:rsidRPr="00CC2F4B">
        <w:rPr>
          <w:i/>
          <w:iCs/>
          <w:color w:val="000000"/>
        </w:rPr>
        <w:t>ndia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r w:rsidRPr="00CC2F4B">
        <w:rPr>
          <w:i/>
          <w:iCs/>
          <w:color w:val="000000"/>
        </w:rPr>
        <w:t>environment</w:t>
      </w:r>
      <w:proofErr w:type="spellEnd"/>
      <w:r w:rsidRPr="00CC2F4B">
        <w:rPr>
          <w:i/>
          <w:iCs/>
          <w:color w:val="000000"/>
        </w:rPr>
        <w:t xml:space="preserve"> portal</w:t>
      </w:r>
      <w:r w:rsidRPr="00CC2F4B">
        <w:rPr>
          <w:color w:val="000000"/>
        </w:rPr>
        <w:t>. (</w:t>
      </w:r>
      <w:proofErr w:type="spellStart"/>
      <w:proofErr w:type="gramStart"/>
      <w:r w:rsidRPr="00CC2F4B">
        <w:rPr>
          <w:color w:val="000000"/>
        </w:rPr>
        <w:t>n.d</w:t>
      </w:r>
      <w:proofErr w:type="spellEnd"/>
      <w:r w:rsidRPr="00CC2F4B">
        <w:rPr>
          <w:color w:val="000000"/>
        </w:rPr>
        <w:t>.</w:t>
      </w:r>
      <w:proofErr w:type="gramEnd"/>
      <w:r w:rsidRPr="00CC2F4B">
        <w:rPr>
          <w:color w:val="000000"/>
        </w:rPr>
        <w:t xml:space="preserve">). </w:t>
      </w:r>
      <w:proofErr w:type="spellStart"/>
      <w:r w:rsidRPr="00CC2F4B">
        <w:rPr>
          <w:color w:val="000000"/>
        </w:rPr>
        <w:t>Retrieved</w:t>
      </w:r>
      <w:proofErr w:type="spellEnd"/>
      <w:r>
        <w:rPr>
          <w:color w:val="000000"/>
        </w:rPr>
        <w:t>:</w:t>
      </w:r>
      <w:r w:rsidRPr="00CC2F4B">
        <w:rPr>
          <w:color w:val="000000"/>
        </w:rPr>
        <w:t xml:space="preserve"> </w:t>
      </w:r>
      <w:proofErr w:type="spellStart"/>
      <w:r w:rsidRPr="00CC2F4B">
        <w:rPr>
          <w:color w:val="000000"/>
        </w:rPr>
        <w:t>November</w:t>
      </w:r>
      <w:proofErr w:type="spellEnd"/>
      <w:r w:rsidRPr="00CC2F4B">
        <w:rPr>
          <w:color w:val="000000"/>
        </w:rPr>
        <w:t xml:space="preserve"> 9, 2021, </w:t>
      </w:r>
      <w:proofErr w:type="spellStart"/>
      <w:r w:rsidRPr="00CC2F4B">
        <w:rPr>
          <w:color w:val="000000"/>
        </w:rPr>
        <w:t>from</w:t>
      </w:r>
      <w:proofErr w:type="spellEnd"/>
      <w:r w:rsidRPr="00CC2F4B">
        <w:rPr>
          <w:color w:val="000000"/>
        </w:rPr>
        <w:t xml:space="preserve"> http://www.indiaenvironmentportal.org.in/files/file/G20-REPORT.pdf.</w:t>
      </w:r>
      <w:r w:rsidRPr="00CC2F4B">
        <w:rPr>
          <w:rStyle w:val="apple-converted-space"/>
          <w:color w:val="000000"/>
        </w:rPr>
        <w:t> </w:t>
      </w:r>
    </w:p>
    <w:p w14:paraId="65BFEE0D" w14:textId="441D2E4A" w:rsidR="00422F2E" w:rsidRPr="00CC2F4B" w:rsidRDefault="00422F2E" w:rsidP="00422F2E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2F4B">
        <w:rPr>
          <w:rFonts w:ascii="Times New Roman" w:hAnsi="Times New Roman" w:cs="Times New Roman"/>
          <w:sz w:val="24"/>
          <w:szCs w:val="24"/>
        </w:rPr>
        <w:t>Jenkins,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4B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2F4B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Expansion of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2F4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CC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CC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C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6E8">
        <w:rPr>
          <w:rFonts w:ascii="Times New Roman" w:hAnsi="Times New Roman" w:cs="Times New Roman"/>
          <w:i/>
          <w:iCs/>
          <w:sz w:val="24"/>
          <w:szCs w:val="24"/>
        </w:rPr>
        <w:t>Biological</w:t>
      </w:r>
      <w:proofErr w:type="spellEnd"/>
      <w:r w:rsidRPr="00155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6E8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proofErr w:type="spellEnd"/>
      <w:r w:rsidRPr="00CC2F4B">
        <w:rPr>
          <w:rFonts w:ascii="Times New Roman" w:hAnsi="Times New Roman" w:cs="Times New Roman"/>
          <w:sz w:val="24"/>
          <w:szCs w:val="24"/>
        </w:rPr>
        <w:t xml:space="preserve"> 142: 2166–2174. </w:t>
      </w:r>
      <w:r w:rsidR="00E149D6">
        <w:rPr>
          <w:rFonts w:ascii="Times New Roman" w:hAnsi="Times New Roman" w:cs="Times New Roman"/>
          <w:sz w:val="24"/>
          <w:szCs w:val="24"/>
        </w:rPr>
        <w:t>DOI</w:t>
      </w:r>
      <w:r w:rsidRPr="00CC2F4B">
        <w:rPr>
          <w:rFonts w:ascii="Times New Roman" w:hAnsi="Times New Roman" w:cs="Times New Roman"/>
          <w:sz w:val="24"/>
          <w:szCs w:val="24"/>
        </w:rPr>
        <w:t>:</w:t>
      </w:r>
      <w:r w:rsidR="001B0417">
        <w:rPr>
          <w:rFonts w:ascii="Times New Roman" w:hAnsi="Times New Roman" w:cs="Times New Roman"/>
          <w:sz w:val="24"/>
          <w:szCs w:val="24"/>
        </w:rPr>
        <w:t xml:space="preserve"> </w:t>
      </w:r>
      <w:r w:rsidRPr="00CC2F4B">
        <w:rPr>
          <w:rFonts w:ascii="Times New Roman" w:hAnsi="Times New Roman" w:cs="Times New Roman"/>
          <w:color w:val="0000FF"/>
          <w:sz w:val="24"/>
          <w:szCs w:val="24"/>
        </w:rPr>
        <w:t>10.1016/j.biocon.2009.04.016</w:t>
      </w:r>
      <w:r w:rsidRPr="00CC2F4B">
        <w:rPr>
          <w:rFonts w:ascii="Times New Roman" w:hAnsi="Times New Roman" w:cs="Times New Roman"/>
          <w:sz w:val="24"/>
          <w:szCs w:val="24"/>
        </w:rPr>
        <w:t>.</w:t>
      </w:r>
    </w:p>
    <w:p w14:paraId="6A62F01A" w14:textId="15818BF8" w:rsidR="005D5949" w:rsidRDefault="002444F4" w:rsidP="00422F2E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Martellozzo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Amato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Murgante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</w:t>
      </w:r>
      <w:r w:rsidR="00422F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</w:t>
      </w:r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Clarke, K. C. (2018).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Modeling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urban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growth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agriculture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natural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land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Italy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2030.</w:t>
      </w:r>
      <w:r w:rsidRPr="00CC2F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C2F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Applied</w:t>
      </w:r>
      <w:proofErr w:type="spellEnd"/>
      <w:r w:rsidRPr="00CC2F4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C2F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Geography</w:t>
      </w:r>
      <w:proofErr w:type="spellEnd"/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C2F4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C2F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91</w:t>
      </w:r>
      <w:r w:rsidRPr="00CC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156-167.</w:t>
      </w:r>
    </w:p>
    <w:p w14:paraId="29ED1EF0" w14:textId="77777777" w:rsidR="00422F2E" w:rsidRPr="00CC2F4B" w:rsidRDefault="00422F2E" w:rsidP="00422F2E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R. (2002). </w:t>
      </w:r>
      <w:proofErr w:type="spellStart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Estimates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damage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costs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climate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change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Environmental</w:t>
      </w:r>
      <w:proofErr w:type="spellEnd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Resource </w:t>
      </w:r>
      <w:proofErr w:type="spellStart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Economics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135-160.</w:t>
      </w:r>
      <w:bookmarkEnd w:id="2"/>
    </w:p>
    <w:sectPr w:rsidR="00422F2E" w:rsidRPr="00CC2F4B" w:rsidSect="0097289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AC8E" w14:textId="77777777" w:rsidR="007273DF" w:rsidRDefault="007273DF" w:rsidP="00CC2F4B">
      <w:pPr>
        <w:spacing w:after="0" w:line="240" w:lineRule="auto"/>
      </w:pPr>
      <w:r>
        <w:separator/>
      </w:r>
    </w:p>
  </w:endnote>
  <w:endnote w:type="continuationSeparator" w:id="0">
    <w:p w14:paraId="547A7A07" w14:textId="77777777" w:rsidR="007273DF" w:rsidRDefault="007273DF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AD5C" w14:textId="77777777" w:rsidR="007273DF" w:rsidRDefault="007273DF" w:rsidP="00CC2F4B">
      <w:pPr>
        <w:spacing w:after="0" w:line="240" w:lineRule="auto"/>
      </w:pPr>
      <w:r>
        <w:separator/>
      </w:r>
    </w:p>
  </w:footnote>
  <w:footnote w:type="continuationSeparator" w:id="0">
    <w:p w14:paraId="417D1DD0" w14:textId="77777777" w:rsidR="007273DF" w:rsidRDefault="007273DF" w:rsidP="00C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9A59" w14:textId="0226D452" w:rsidR="00CC2F4B" w:rsidRPr="00CC2F4B" w:rsidRDefault="00FB3DE0" w:rsidP="00CC2F4B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cstheme="minorHAnsi"/>
        <w:b/>
        <w:bCs/>
        <w:color w:val="FF0000"/>
        <w:sz w:val="32"/>
        <w:szCs w:val="32"/>
        <w:shd w:val="clear" w:color="auto" w:fill="FFFFFF"/>
      </w:rPr>
    </w:pPr>
    <w:r>
      <w:rPr>
        <w:rFonts w:cstheme="minorHAnsi"/>
        <w:b/>
        <w:bCs/>
        <w:color w:val="FF0000"/>
        <w:sz w:val="32"/>
        <w:szCs w:val="32"/>
        <w:shd w:val="clear" w:color="auto" w:fill="FFFFFF"/>
      </w:rPr>
      <w:t>2</w:t>
    </w:r>
    <w:r w:rsidRPr="00FB3DE0">
      <w:rPr>
        <w:rFonts w:cstheme="minorHAnsi"/>
        <w:b/>
        <w:bCs/>
        <w:color w:val="FF0000"/>
        <w:sz w:val="32"/>
        <w:szCs w:val="32"/>
        <w:shd w:val="clear" w:color="auto" w:fill="FFFFFF"/>
        <w:vertAlign w:val="superscript"/>
      </w:rPr>
      <w:t>st</w:t>
    </w:r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 xml:space="preserve">. International </w:t>
    </w:r>
    <w:proofErr w:type="spellStart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>Architectural</w:t>
    </w:r>
    <w:proofErr w:type="spellEnd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 xml:space="preserve"> </w:t>
    </w:r>
    <w:proofErr w:type="spellStart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>Sciences</w:t>
    </w:r>
    <w:proofErr w:type="spellEnd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 xml:space="preserve"> </w:t>
    </w:r>
    <w:proofErr w:type="spellStart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>and</w:t>
    </w:r>
    <w:proofErr w:type="spellEnd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 xml:space="preserve"> Applications </w:t>
    </w:r>
    <w:proofErr w:type="spellStart"/>
    <w:r w:rsidR="00CC2F4B" w:rsidRPr="00CC2F4B">
      <w:rPr>
        <w:rFonts w:cstheme="minorHAnsi"/>
        <w:b/>
        <w:bCs/>
        <w:color w:val="FF0000"/>
        <w:sz w:val="32"/>
        <w:szCs w:val="32"/>
        <w:shd w:val="clear" w:color="auto" w:fill="FFFFFF"/>
      </w:rPr>
      <w:t>Symposium</w:t>
    </w:r>
    <w:proofErr w:type="spellEnd"/>
  </w:p>
  <w:p w14:paraId="7C05F3DC" w14:textId="4B094F64" w:rsidR="00CC2F4B" w:rsidRPr="00CC2F4B" w:rsidRDefault="00CC2F4B" w:rsidP="00CC2F4B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cstheme="minorHAnsi"/>
        <w:b/>
        <w:bCs/>
        <w:color w:val="000000" w:themeColor="text1"/>
        <w:sz w:val="24"/>
        <w:szCs w:val="24"/>
        <w:shd w:val="clear" w:color="auto" w:fill="FFFFFF"/>
      </w:rPr>
    </w:pPr>
    <w:proofErr w:type="gramStart"/>
    <w:r w:rsidRPr="00CC2F4B">
      <w:rPr>
        <w:rFonts w:cstheme="minorHAnsi"/>
        <w:b/>
        <w:bCs/>
        <w:color w:val="000000" w:themeColor="text1"/>
        <w:sz w:val="24"/>
        <w:szCs w:val="24"/>
        <w:shd w:val="clear" w:color="auto" w:fill="FFFFFF"/>
      </w:rPr>
      <w:t>“ IArcSAS</w:t>
    </w:r>
    <w:proofErr w:type="gramEnd"/>
    <w:r w:rsidRPr="00CC2F4B">
      <w:rPr>
        <w:rFonts w:cstheme="minorHAnsi"/>
        <w:b/>
        <w:bCs/>
        <w:color w:val="000000" w:themeColor="text1"/>
        <w:sz w:val="24"/>
        <w:szCs w:val="24"/>
        <w:shd w:val="clear" w:color="auto" w:fill="FFFFFF"/>
      </w:rPr>
      <w:t>-2022”</w:t>
    </w:r>
  </w:p>
  <w:p w14:paraId="0E9AD5CD" w14:textId="2889961F" w:rsidR="00CC2F4B" w:rsidRPr="00CC2F4B" w:rsidRDefault="00CC2F4B" w:rsidP="00CC2F4B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textAlignment w:val="baseline"/>
      <w:rPr>
        <w:rFonts w:eastAsia="Times New Roman" w:cstheme="minorHAnsi"/>
        <w:b/>
        <w:bCs/>
        <w:color w:val="000000" w:themeColor="text1"/>
        <w:sz w:val="20"/>
        <w:szCs w:val="20"/>
        <w:bdr w:val="none" w:sz="0" w:space="0" w:color="auto" w:frame="1"/>
        <w:lang w:eastAsia="tr-TR"/>
      </w:rPr>
    </w:pPr>
    <w:proofErr w:type="spellStart"/>
    <w:r w:rsidRPr="00CC2F4B">
      <w:rPr>
        <w:rFonts w:eastAsia="Times New Roman" w:cstheme="minorHAnsi"/>
        <w:b/>
        <w:bCs/>
        <w:color w:val="000000" w:themeColor="text1"/>
        <w:sz w:val="20"/>
        <w:szCs w:val="20"/>
        <w:bdr w:val="none" w:sz="0" w:space="0" w:color="auto" w:frame="1"/>
        <w:lang w:eastAsia="tr-TR"/>
      </w:rPr>
      <w:t>September</w:t>
    </w:r>
    <w:proofErr w:type="spellEnd"/>
    <w:r w:rsidRPr="00CC2F4B">
      <w:rPr>
        <w:rFonts w:eastAsia="Times New Roman" w:cstheme="minorHAnsi"/>
        <w:b/>
        <w:bCs/>
        <w:color w:val="000000" w:themeColor="text1"/>
        <w:sz w:val="20"/>
        <w:szCs w:val="20"/>
        <w:bdr w:val="none" w:sz="0" w:space="0" w:color="auto" w:frame="1"/>
        <w:lang w:eastAsia="tr-TR"/>
      </w:rPr>
      <w:t xml:space="preserve"> 09-10-11, 2022, </w:t>
    </w:r>
    <w:proofErr w:type="spellStart"/>
    <w:r w:rsidR="00F10E44">
      <w:rPr>
        <w:rFonts w:eastAsia="Times New Roman" w:cstheme="minorHAnsi"/>
        <w:b/>
        <w:bCs/>
        <w:color w:val="000000" w:themeColor="text1"/>
        <w:sz w:val="20"/>
        <w:szCs w:val="20"/>
        <w:bdr w:val="none" w:sz="0" w:space="0" w:color="auto" w:frame="1"/>
        <w:lang w:eastAsia="tr-TR"/>
      </w:rPr>
      <w:t>Baku</w:t>
    </w:r>
    <w:proofErr w:type="spellEnd"/>
    <w:r w:rsidR="00F10E44">
      <w:rPr>
        <w:rFonts w:eastAsia="Times New Roman" w:cstheme="minorHAnsi"/>
        <w:b/>
        <w:bCs/>
        <w:color w:val="000000" w:themeColor="text1"/>
        <w:sz w:val="20"/>
        <w:szCs w:val="20"/>
        <w:bdr w:val="none" w:sz="0" w:space="0" w:color="auto" w:frame="1"/>
        <w:lang w:eastAsia="tr-TR"/>
      </w:rPr>
      <w:t xml:space="preserve">, </w:t>
    </w:r>
    <w:proofErr w:type="spellStart"/>
    <w:r w:rsidR="00F10E44">
      <w:rPr>
        <w:rFonts w:eastAsia="Times New Roman" w:cstheme="minorHAnsi"/>
        <w:b/>
        <w:bCs/>
        <w:color w:val="000000" w:themeColor="text1"/>
        <w:sz w:val="20"/>
        <w:szCs w:val="20"/>
        <w:bdr w:val="none" w:sz="0" w:space="0" w:color="auto" w:frame="1"/>
        <w:lang w:eastAsia="tr-TR"/>
      </w:rPr>
      <w:t>Azerbaijan</w:t>
    </w:r>
    <w:proofErr w:type="spellEnd"/>
  </w:p>
  <w:p w14:paraId="3B619B69" w14:textId="77777777" w:rsidR="00CC2F4B" w:rsidRDefault="00CC2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rAUAJVXm+CwAAAA="/>
  </w:docVars>
  <w:rsids>
    <w:rsidRoot w:val="00595332"/>
    <w:rsid w:val="00060D1C"/>
    <w:rsid w:val="00066EBD"/>
    <w:rsid w:val="000853F5"/>
    <w:rsid w:val="000940F1"/>
    <w:rsid w:val="00094902"/>
    <w:rsid w:val="000E0160"/>
    <w:rsid w:val="000E7C35"/>
    <w:rsid w:val="000F72C9"/>
    <w:rsid w:val="00103DAD"/>
    <w:rsid w:val="00115DEB"/>
    <w:rsid w:val="0011606B"/>
    <w:rsid w:val="001556E8"/>
    <w:rsid w:val="00163202"/>
    <w:rsid w:val="00196AC7"/>
    <w:rsid w:val="001B0417"/>
    <w:rsid w:val="001B2CD3"/>
    <w:rsid w:val="001F76B9"/>
    <w:rsid w:val="00201491"/>
    <w:rsid w:val="002444F4"/>
    <w:rsid w:val="002776E4"/>
    <w:rsid w:val="00280B3C"/>
    <w:rsid w:val="002A0853"/>
    <w:rsid w:val="00301DB4"/>
    <w:rsid w:val="00317EA9"/>
    <w:rsid w:val="003A6821"/>
    <w:rsid w:val="003C46D7"/>
    <w:rsid w:val="003C640E"/>
    <w:rsid w:val="00422F2E"/>
    <w:rsid w:val="004D73DD"/>
    <w:rsid w:val="004E3735"/>
    <w:rsid w:val="005020C7"/>
    <w:rsid w:val="005746BA"/>
    <w:rsid w:val="00595332"/>
    <w:rsid w:val="005D2A86"/>
    <w:rsid w:val="005D5949"/>
    <w:rsid w:val="005E3ECC"/>
    <w:rsid w:val="005E639B"/>
    <w:rsid w:val="005E7793"/>
    <w:rsid w:val="00623205"/>
    <w:rsid w:val="00640150"/>
    <w:rsid w:val="00644635"/>
    <w:rsid w:val="00674049"/>
    <w:rsid w:val="006C0D35"/>
    <w:rsid w:val="006F11D1"/>
    <w:rsid w:val="007273DF"/>
    <w:rsid w:val="00734CC3"/>
    <w:rsid w:val="00787FD9"/>
    <w:rsid w:val="00796962"/>
    <w:rsid w:val="00807A88"/>
    <w:rsid w:val="00825297"/>
    <w:rsid w:val="0086796D"/>
    <w:rsid w:val="00881C90"/>
    <w:rsid w:val="00930706"/>
    <w:rsid w:val="0094203D"/>
    <w:rsid w:val="00944C93"/>
    <w:rsid w:val="00946FF5"/>
    <w:rsid w:val="00972892"/>
    <w:rsid w:val="00A36C65"/>
    <w:rsid w:val="00AD620A"/>
    <w:rsid w:val="00BC7294"/>
    <w:rsid w:val="00BD7609"/>
    <w:rsid w:val="00C777AB"/>
    <w:rsid w:val="00C84CDB"/>
    <w:rsid w:val="00CC2F4B"/>
    <w:rsid w:val="00CE56CA"/>
    <w:rsid w:val="00CF3892"/>
    <w:rsid w:val="00D27457"/>
    <w:rsid w:val="00D34B56"/>
    <w:rsid w:val="00DB061A"/>
    <w:rsid w:val="00DF2744"/>
    <w:rsid w:val="00DF471F"/>
    <w:rsid w:val="00DF4CB7"/>
    <w:rsid w:val="00E149D6"/>
    <w:rsid w:val="00E32DC0"/>
    <w:rsid w:val="00E75D82"/>
    <w:rsid w:val="00EA75FF"/>
    <w:rsid w:val="00ED282B"/>
    <w:rsid w:val="00F10E44"/>
    <w:rsid w:val="00F341DB"/>
    <w:rsid w:val="00F53C97"/>
    <w:rsid w:val="00F60271"/>
    <w:rsid w:val="00F60E4D"/>
    <w:rsid w:val="00FB3DE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A75FF"/>
  </w:style>
  <w:style w:type="character" w:customStyle="1" w:styleId="jlqj4b">
    <w:name w:val="jlqj4b"/>
    <w:basedOn w:val="DefaultParagraphFont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sd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Atila GÜL</cp:lastModifiedBy>
  <cp:revision>12</cp:revision>
  <dcterms:created xsi:type="dcterms:W3CDTF">2022-03-12T10:02:00Z</dcterms:created>
  <dcterms:modified xsi:type="dcterms:W3CDTF">2022-08-06T10:45:00Z</dcterms:modified>
</cp:coreProperties>
</file>